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金轮千辐</w:t>
      </w:r>
    </w:p>
    <w:p>
      <w:r>
        <w:rPr>
          <w:rFonts w:ascii="宋体" w:hAnsi="宋体" w:eastAsia="宋体"/>
          <w:sz w:val="24"/>
        </w:rPr>
        <w:t>答理麻固什著；乔吉注；包额尔德木图；海英编译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金轮千辐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答理麻固什著；乔吉注；包额尔德木图；海英编译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本书出售、求购地址：https://www.jiaokey.com/book/detail/14386005.html</w:t>
      </w:r>
    </w:p>
    <w:p>
      <w:r>
        <w:t>更多相关图书推荐：https://www.jiaokey.com</w:t>
      </w:r>
    </w:p>
    <w:p>
      <w:r>
        <w:t>答理麻固什著；乔吉注；包额尔德木图；海英编译 其他作品：https://www.jiaokey.com/tag/答理麻固什著；乔吉注；包额尔德木图；海英编译.html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关键词搜索：https://www.jiaokey.com/tag/金轮千辐.html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