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书名：清代河南碑刻资料  3</w:t>
      </w:r>
    </w:p>
    <w:p>
      <w:r>
        <w:t>作者：王兴亚编</w:t>
      </w:r>
    </w:p>
    <w:p>
      <w:r>
        <w:t>出版社：北京:商务印书馆,2016.03</w:t>
      </w:r>
    </w:p>
    <w:p>
      <w:r>
        <w:t>出版日期：</w:t>
      </w:r>
    </w:p>
    <w:p>
      <w:r>
        <w:t>总页数：581</w:t>
      </w:r>
    </w:p>
    <w:p>
      <w:r>
        <w:t>更多请访问教客网: www.jiaokey.com</w:t>
      </w:r>
    </w:p>
    <w:p>
      <w:r>
        <w:t>清代河南碑刻资料  3 评论地址：https://www.jiaokey.com/book/detail/14385942.html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