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廖俊波的故事</w:t>
      </w:r>
    </w:p>
    <w:p>
      <w:r>
        <w:rPr>
          <w:rFonts w:ascii="宋体" w:hAnsi="宋体" w:eastAsia="宋体"/>
          <w:sz w:val="24"/>
        </w:rPr>
        <w:t>中共中央组织部新闻和网络宣传办公室，中共福建省委组织部编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廖俊波的故事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中共中央组织部新闻和网络宣传办公室，中共福建省委组织部编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本书出售、求购地址：https://www.jiaokey.com/book/detail/14382622.html</w:t>
      </w:r>
    </w:p>
    <w:p>
      <w:r>
        <w:t>更多相关图书推荐：https://www.jiaokey.com</w:t>
      </w:r>
    </w:p>
    <w:p>
      <w:r>
        <w:t>中共中央组织部新闻和网络宣传办公室，中共福建省委组织部编 其他作品：https://www.jiaokey.com/tag/中共中央组织部新闻和网络宣传办公室，中共福建省委组织部编.html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关键词搜索：https://www.jiaokey.com/tag/廖俊波的故事.html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