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本体刑法学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本体刑法学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本书出售、求购地址：https://www.jiaokey.com/book/detail/14381923.html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本体刑法学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