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淮北市工会志</w:t>
      </w:r>
    </w:p>
    <w:p>
      <w:r>
        <w:rPr>
          <w:rFonts w:ascii="宋体" w:hAnsi="宋体" w:eastAsia="宋体"/>
          <w:sz w:val="24"/>
        </w:rPr>
        <w:t>淮北市总工会史志办调研室编；陆继主笔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淮北市工会志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淮北市总工会史志办调研室编；陆继主笔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本书出售、求购地址：https://www.jiaokey.com/book/detail/14380985.html</w:t>
      </w:r>
    </w:p>
    <w:p>
      <w:r>
        <w:t>更多相关图书推荐：https://www.jiaokey.com</w:t>
      </w:r>
    </w:p>
    <w:p>
      <w:r>
        <w:t>淮北市总工会史志办调研室编；陆继主笔 其他作品：https://www.jiaokey.com/tag/淮北市总工会史志办调研室编；陆继主笔.html</w:t>
      </w:r>
    </w:p>
    <w:p>
      <w:r>
        <w:t>关键词搜索：https://www.jiaokey.com/tag/淮北市工会志.html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