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罗汉钱  沪剧本（未定稿）</w:t>
      </w:r>
    </w:p>
    <w:p>
      <w:r>
        <w:rPr>
          <w:rFonts w:ascii="宋体" w:hAnsi="宋体" w:eastAsia="宋体"/>
          <w:sz w:val="24"/>
        </w:rPr>
        <w:t>赵树理原著（小说）；上海沪剧团编导组集体改编；宗华，文牧，幸之执笔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罗汉钱  沪剧本（未定稿）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赵树理原著（小说）；上海沪剧团编导组集体改编；宗华，文牧，幸之执笔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本书出售、求购地址：https://www.jiaokey.com/book/detail/14380830.html</w:t>
      </w:r>
    </w:p>
    <w:p>
      <w:r>
        <w:t>更多相关图书推荐：https://www.jiaokey.com</w:t>
      </w:r>
    </w:p>
    <w:p>
      <w:r>
        <w:t>赵树理原著（小说）；上海沪剧团编导组集体改编；宗华，文牧，幸之执笔 其他作品：https://www.jiaokey.com/tag/赵树理原著（小说）；上海沪剧团编导组集体改编；宗华，文牧，幸之执笔.html</w:t>
      </w:r>
    </w:p>
    <w:p>
      <w:r>
        <w:t>关键词搜索：https://www.jiaokey.com/tag/罗汉钱  沪剧本（未定稿）.html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