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国际获奖插画师绘本  阿里巴巴与四十大盗</w:t>
      </w:r>
    </w:p>
    <w:p>
      <w:r>
        <w:rPr>
          <w:rFonts w:ascii="宋体" w:hAnsi="宋体" w:eastAsia="宋体"/>
          <w:sz w:val="24"/>
        </w:rPr>
        <w:t>（伊朗）纳尔德斯·穆罕默迪绘；郅溥浩编译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国际获奖插画师绘本  阿里巴巴与四十大盗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（伊朗）纳尔德斯·穆罕默迪绘；郅溥浩编译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本书出售、求购地址：https://www.jiaokey.com/book/detail/14380244.html</w:t>
      </w:r>
    </w:p>
    <w:p>
      <w:r>
        <w:t>更多相关图书推荐：https://www.jiaokey.com</w:t>
      </w:r>
    </w:p>
    <w:p>
      <w:r>
        <w:t>（伊朗）纳尔德斯·穆罕默迪绘；郅溥浩编译 其他作品：https://www.jiaokey.com/tag/（伊朗）纳尔德斯·穆罕默迪绘；郅溥浩编译.html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关键词搜索：https://www.jiaokey.com/tag/国际获奖插画师绘本  阿里巴巴与四十大盗.html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