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肿瘤学概论  供基础、临床等专业用  第2版</w:t>
      </w:r>
    </w:p>
    <w:p>
      <w:r>
        <w:rPr>
          <w:rFonts w:ascii="宋体" w:hAnsi="宋体" w:eastAsia="宋体"/>
          <w:sz w:val="24"/>
        </w:rPr>
        <w:t>魏于全，张清媛主编；石远凯，姜文奇，周云峰副主编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肿瘤学概论  供基础、临床等专业用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魏于全，张清媛主编；石远凯，姜文奇，周云峰副主编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本书出售、求购地址：https://www.jiaokey.com/book/detail/14379005.html</w:t>
      </w:r>
    </w:p>
    <w:p>
      <w:r>
        <w:t>更多相关图书推荐：https://www.jiaokey.com</w:t>
      </w:r>
    </w:p>
    <w:p>
      <w:r>
        <w:t>魏于全，张清媛主编；石远凯，姜文奇，周云峰副主编 其他作品：https://www.jiaokey.com/tag/魏于全，张清媛主编；石远凯，姜文奇，周云峰副主编.html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关键词搜索：https://www.jiaokey.com/tag/“十二五”普通高等教育本科国家级规划教材  肿瘤学概论  供基础、临床等专业用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