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构树（饲用型）产业发展100问</w:t>
      </w:r>
    </w:p>
    <w:p>
      <w:r>
        <w:rPr>
          <w:rFonts w:ascii="宋体" w:hAnsi="宋体" w:eastAsia="宋体"/>
          <w:sz w:val="24"/>
        </w:rPr>
        <w:t>邓华平，许新桥，张红岗，王伟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构树（饲用型）产业发展100问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邓华平，许新桥，张红岗，王伟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本书出售、求购地址：https://www.jiaokey.com/book/detail/14378490.html</w:t>
      </w:r>
    </w:p>
    <w:p>
      <w:r>
        <w:t>更多相关图书推荐：https://www.jiaokey.com</w:t>
      </w:r>
    </w:p>
    <w:p>
      <w:r>
        <w:t>邓华平，许新桥，张红岗，王伟 其他作品：https://www.jiaokey.com/tag/邓华平，许新桥，张红岗，王伟.html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关键词搜索：https://www.jiaokey.com/tag/构树（饲用型）产业发展100问.html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