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透视汽车有“伤”的秘密    图解汽车钣金与喷漆技能</w:t>
      </w:r>
    </w:p>
    <w:p>
      <w:r>
        <w:rPr>
          <w:rFonts w:ascii="宋体" w:hAnsi="宋体" w:eastAsia="宋体"/>
          <w:sz w:val="24"/>
        </w:rPr>
        <w:t>刘汉涛著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透视汽车有“伤”的秘密    图解汽车钣金与喷漆技能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本书出售、求购地址：https://www.jiaokey.com/book/detail/14378474.html</w:t>
      </w:r>
    </w:p>
    <w:p>
      <w:r>
        <w:t>更多相关图书推荐：https://www.jiaokey.com</w:t>
      </w:r>
    </w:p>
    <w:p>
      <w:r>
        <w:t>刘汉涛著 其他作品：https://www.jiaokey.com/tag/刘汉涛著.html</w:t>
      </w:r>
    </w:p>
    <w:p>
      <w:r>
        <w:t>关键词搜索：https://www.jiaokey.com/tag/透视汽车有“伤”的秘密    图解汽车钣金与喷漆技能.html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