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日本对华战争指导史</w:t>
      </w:r>
    </w:p>
    <w:p>
      <w:r>
        <w:rPr>
          <w:rFonts w:ascii="宋体" w:hAnsi="宋体" w:eastAsia="宋体"/>
          <w:sz w:val="24"/>
        </w:rPr>
        <w:t>（日）堀场一雄著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日本对华战争指导史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（日）堀场一雄著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本书出售、求购地址：https://www.jiaokey.com/book/detail/14377973.html</w:t>
      </w:r>
    </w:p>
    <w:p>
      <w:r>
        <w:t>更多相关图书推荐：https://www.jiaokey.com</w:t>
      </w:r>
    </w:p>
    <w:p>
      <w:r>
        <w:t>（日）堀场一雄著 其他作品：https://www.jiaokey.com/tag/（日）堀场一雄著.html</w:t>
      </w:r>
    </w:p>
    <w:p>
      <w:r>
        <w:t>关键词搜索：https://www.jiaokey.com/tag/日本对华战争指导史.html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