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数据挖掘与R语言</w:t>
      </w:r>
    </w:p>
    <w:p>
      <w:r>
        <w:rPr>
          <w:rFonts w:ascii="宋体" w:hAnsi="宋体" w:eastAsia="宋体"/>
          <w:sz w:val="24"/>
        </w:rPr>
        <w:t>易正俊，赵品勇，辛巧，阳红英，黄华著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数据挖掘与R语言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易正俊，赵品勇，辛巧，阳红英，黄华著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本书出售、求购地址：https://www.jiaokey.com/book/detail/14377953.html</w:t>
      </w:r>
    </w:p>
    <w:p>
      <w:r>
        <w:t>更多相关图书推荐：https://www.jiaokey.com</w:t>
      </w:r>
    </w:p>
    <w:p>
      <w:r>
        <w:t>易正俊，赵品勇，辛巧，阳红英，黄华著 其他作品：https://www.jiaokey.com/tag/易正俊，赵品勇，辛巧，阳红英，黄华著.html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关键词搜索：https://www.jiaokey.com/tag/数据挖掘与R语言.html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