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工程制图与电气CAD</w:t>
      </w:r>
    </w:p>
    <w:p>
      <w:r>
        <w:rPr>
          <w:rFonts w:ascii="宋体" w:hAnsi="宋体" w:eastAsia="宋体"/>
          <w:sz w:val="24"/>
        </w:rPr>
        <w:t>陈春海，熊利军主编；陈小飞，孙引魁副主编；王兴芳，吴昊，李莉参编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工程制图与电气CAD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陈春海，熊利军主编；陈小飞，孙引魁副主编；王兴芳，吴昊，李莉参编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本书出售、求购地址：https://www.jiaokey.com/book/detail/14377811.html</w:t>
      </w:r>
    </w:p>
    <w:p>
      <w:r>
        <w:t>更多相关图书推荐：https://www.jiaokey.com</w:t>
      </w:r>
    </w:p>
    <w:p>
      <w:r>
        <w:t>陈春海，熊利军主编；陈小飞，孙引魁副主编；王兴芳，吴昊，李莉参编 其他作品：https://www.jiaokey.com/tag/陈春海，熊利军主编；陈小飞，孙引魁副主编；王兴芳，吴昊，李莉参编.html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关键词搜索：https://www.jiaokey.com/tag/工程制图与电气CAD.html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