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渔业科技产品手册</w:t>
      </w:r>
    </w:p>
    <w:p>
      <w:r>
        <w:rPr>
          <w:rFonts w:ascii="宋体" w:hAnsi="宋体" w:eastAsia="宋体"/>
          <w:sz w:val="24"/>
        </w:rPr>
        <w:t>王玉梅主编；王书磊，刘建伟，王晓萍副主编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渔业科技产品手册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王玉梅主编；王书磊，刘建伟，王晓萍副主编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本书出售、求购地址：https://www.jiaokey.com/book/detail/14377609.html</w:t>
      </w:r>
    </w:p>
    <w:p>
      <w:r>
        <w:t>更多相关图书推荐：https://www.jiaokey.com</w:t>
      </w:r>
    </w:p>
    <w:p>
      <w:r>
        <w:t>王玉梅主编；王书磊，刘建伟，王晓萍副主编 其他作品：https://www.jiaokey.com/tag/王玉梅主编；王书磊，刘建伟，王晓萍副主编.html</w:t>
      </w:r>
    </w:p>
    <w:p>
      <w:r>
        <w:t>关键词搜索：https://www.jiaokey.com/tag/渔业科技产品手册.html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