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贝蒂兔品格培养图画书系列  我要进球</w:t>
      </w:r>
    </w:p>
    <w:p>
      <w:r>
        <w:rPr>
          <w:rFonts w:ascii="宋体" w:hAnsi="宋体" w:eastAsia="宋体"/>
          <w:sz w:val="24"/>
        </w:rPr>
        <w:t>（美）迈克尔·卡普兰；（美）斯蒂芬·乔里什绘；袁枫译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贝蒂兔品格培养图画书系列  我要进球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（美）迈克尔·卡普兰；（美）斯蒂芬·乔里什绘；袁枫译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本书出售、求购地址：https://www.jiaokey.com/book/detail/14377075.html</w:t>
      </w:r>
    </w:p>
    <w:p>
      <w:r>
        <w:t>更多相关图书推荐：https://www.jiaokey.com</w:t>
      </w:r>
    </w:p>
    <w:p>
      <w:r>
        <w:t>（美）迈克尔·卡普兰；（美）斯蒂芬·乔里什绘；袁枫译 其他作品：https://www.jiaokey.com/tag/（美）迈克尔·卡普兰；（美）斯蒂芬·乔里什绘；袁枫译.html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关键词搜索：https://www.jiaokey.com/tag/贝蒂兔品格培养图画书系列  我要进球.html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