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书名：振兴祥中式服装制作技艺</w:t>
      </w:r>
    </w:p>
    <w:p>
      <w:r>
        <w:t>作者：包文其，丁尧强，李玉编著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总页数：172</w:t>
      </w:r>
    </w:p>
    <w:p>
      <w:r>
        <w:t>更多请访问教客网: www.jiaokey.com</w:t>
      </w:r>
    </w:p>
    <w:p>
      <w:r>
        <w:t>振兴祥中式服装制作技艺 评论地址：https://www.jiaokey.com/book/detail/14376270.html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