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本科中医药类  配增值  第2版</w:t>
      </w:r>
    </w:p>
    <w:p>
      <w:r>
        <w:rPr>
          <w:rFonts w:ascii="宋体" w:hAnsi="宋体" w:eastAsia="宋体"/>
          <w:sz w:val="24"/>
        </w:rPr>
        <w:t>史周华主编；黄品贤，李秀昌，魏高文，蔡晶，朱继民副主编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史周华主编；黄品贤，李秀昌，魏高文，蔡晶，朱继民副主编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本书出售、求购地址：https://www.jiaokey.com/book/detail/14374752.html</w:t>
      </w:r>
    </w:p>
    <w:p>
      <w:r>
        <w:t>更多相关图书推荐：https://www.jiaokey.com</w:t>
      </w:r>
    </w:p>
    <w:p>
      <w:r>
        <w:t>史周华主编；黄品贤，李秀昌，魏高文，蔡晶，朱继民副主编 其他作品：https://www.jiaokey.com/tag/史周华主编；黄品贤，李秀昌，魏高文，蔡晶，朱继民副主编.html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