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书名：仁怀市“赤水河流域区域性中心城市”建设目标与路径研究</w:t>
      </w:r>
    </w:p>
    <w:p>
      <w:r>
        <w:t>作者：中共仁怀&lt;font color=Red&gt;市&lt;/font&gt;委政策研究室，北京富达尔&lt;font color=Red&gt;城市&lt;/font&gt;发展研究院编</w:t>
      </w:r>
    </w:p>
    <w:p>
      <w:r>
        <w:t>出版社：北京:中国发展出版社,2017.12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仁怀市“赤水河流域区域性中心城市”建设目标与路径研究 评论地址：https://www.jiaokey.com/book/detail/14374393.html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