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痴迷</w:t>
      </w:r>
    </w:p>
    <w:p>
      <w:r>
        <w:rPr>
          <w:rFonts w:ascii="宋体" w:hAnsi="宋体" w:eastAsia="宋体"/>
          <w:sz w:val="24"/>
        </w:rPr>
        <w:t>茱丽·嘉伍德原著；李静笙译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茱丽·嘉伍德原著；李静笙译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本书出售、求购地址：https://www.jiaokey.com/book/detail/14373522.html</w:t>
      </w:r>
    </w:p>
    <w:p>
      <w:r>
        <w:t>更多相关图书推荐：https://www.jiaokey.com</w:t>
      </w:r>
    </w:p>
    <w:p>
      <w:r>
        <w:t>茱丽·嘉伍德原著；李静笙译 其他作品：https://www.jiaokey.com/tag/茱丽·嘉伍德原著；李静笙译.html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关键词搜索：https://www.jiaokey.com/tag/痴迷.html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