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21  生物化学与分子生物学名词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21  生物化学与分子生物学名词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本书出售、求购地址：https://www.jiaokey.com/book/detail/14372039.html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21  生物化学与分子生物学名词.html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