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实用妇产科掌中宝  第2版</w:t>
      </w:r>
    </w:p>
    <w:p>
      <w:r>
        <w:rPr>
          <w:rFonts w:ascii="宋体" w:hAnsi="宋体" w:eastAsia="宋体"/>
          <w:sz w:val="24"/>
        </w:rPr>
        <w:t>杨延冬，王佳主编；管东东，王志红，郭英，刘艳妮副主编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实用妇产科掌中宝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杨延冬，王佳主编；管东东，王志红，郭英，刘艳妮副主编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本书出售、求购地址：https://www.jiaokey.com/book/detail/14370646.html</w:t>
      </w:r>
    </w:p>
    <w:p>
      <w:r>
        <w:t>更多相关图书推荐：https://www.jiaokey.com</w:t>
      </w:r>
    </w:p>
    <w:p>
      <w:r>
        <w:t>杨延冬，王佳主编；管东东，王志红，郭英，刘艳妮副主编 其他作品：https://www.jiaokey.com/tag/杨延冬，王佳主编；管东东，王志红，郭英，刘艳妮副主编.html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关键词搜索：https://www.jiaokey.com/tag/实用妇产科掌中宝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