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美国海军和海军陆战队2000-2035年所需技术</w:t>
      </w:r>
    </w:p>
    <w:p>
      <w:r>
        <w:rPr>
          <w:rFonts w:ascii="宋体" w:hAnsi="宋体" w:eastAsia="宋体"/>
          <w:sz w:val="24"/>
        </w:rPr>
        <w:t>中国国防科技信息中心编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美国海军和海军陆战队2000-2035年所需技术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中国国防科技信息中心编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中国国防科技信息中心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本书出售、求购地址：https://www.jiaokey.com/book/detail/14369051.html</w:t>
      </w:r>
    </w:p>
    <w:p>
      <w:r>
        <w:t>更多相关图书推荐：https://www.jiaokey.com</w:t>
      </w:r>
    </w:p>
    <w:p>
      <w:r>
        <w:t>中国国防科技信息中心编 其他作品：https://www.jiaokey.com/tag/中国国防科技信息中心编.html</w:t>
      </w:r>
    </w:p>
    <w:p>
      <w:r>
        <w:t>中国国防科技信息中心 出版图书：https://www.jiaokey.com/tag/中国国防科技信息中心.html</w:t>
      </w:r>
    </w:p>
    <w:p>
      <w:r>
        <w:t>关键词搜索：https://www.jiaokey.com/tag/美国海军和海军陆战队2000-2035年所需技术.html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