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书名：坚持四项基本原则建设有中国特色的社会主义</w:t>
      </w:r>
    </w:p>
    <w:p>
      <w:r>
        <w:t>作者：中共，中共湖北省直属机关讲师团</w:t>
      </w:r>
    </w:p>
    <w:p>
      <w:r>
        <w:t>出版社：华中工学院出版社</w:t>
      </w:r>
    </w:p>
    <w:p>
      <w:r>
        <w:t>出版日期：1987</w:t>
      </w:r>
    </w:p>
    <w:p>
      <w:r>
        <w:t>总页数：194</w:t>
      </w:r>
    </w:p>
    <w:p>
      <w:r>
        <w:t>更多请访问教客网: www.jiaokey.com</w:t>
      </w:r>
    </w:p>
    <w:p>
      <w:r>
        <w:t>坚持四项基本原则建设有中国特色的社会主义 评论地址：https://www.jiaokey.com/book/detail/14368730.html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