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书名：汪汪，元气满满  3-6岁</w:t>
      </w:r>
    </w:p>
    <w:p>
      <w:r>
        <w:t>作者：（日）五味太郎文；（日）五味太郎图；（日）猿渡静子译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汪汪，元气满满  3-6岁 评论地址：https://www.jiaokey.com/book/detail/14367808.html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