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书名：这样爱你刚刚好，我的3-4岁孩子</w:t>
      </w:r>
    </w:p>
    <w:p>
      <w:r>
        <w:t>作者：朱永新，孙云晓，李燕主编</w:t>
      </w:r>
    </w:p>
    <w:p>
      <w:r>
        <w:t>出版社：长沙：湖南教育出版社</w:t>
      </w:r>
    </w:p>
    <w:p>
      <w:r>
        <w:t>出版日期：2017.11</w:t>
      </w:r>
    </w:p>
    <w:p>
      <w:r>
        <w:t>总页数：183</w:t>
      </w:r>
    </w:p>
    <w:p>
      <w:r>
        <w:t>更多请访问教客网: www.jiaokey.com</w:t>
      </w:r>
    </w:p>
    <w:p>
      <w:r>
        <w:t>这样爱你刚刚好，我的3-4岁孩子 评论地址：https://www.jiaokey.com/book/detail/14365726.html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