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艾米莉和娜内特  1  闪亮舞鞋和野餐派对</w:t>
      </w:r>
    </w:p>
    <w:p>
      <w:r>
        <w:rPr>
          <w:rFonts w:ascii="宋体" w:hAnsi="宋体" w:eastAsia="宋体"/>
          <w:sz w:val="24"/>
        </w:rPr>
        <w:t>（英）索菲·提莉著；王汐子译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1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1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艾米莉和娜内特  1  闪亮舞鞋和野餐派对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（英）索菲·提莉著；王汐子译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本书出售、求购地址：https://www.jiaokey.com/book/detail/14365515.html</w:t>
      </w:r>
    </w:p>
    <w:p>
      <w:r>
        <w:t>更多相关图书推荐：https://www.jiaokey.com</w:t>
      </w:r>
    </w:p>
    <w:p>
      <w:r>
        <w:t>（英）索菲·提莉著；王汐子译 其他作品：https://www.jiaokey.com/tag/（英）索菲·提莉著；王汐子译.html</w:t>
      </w:r>
    </w:p>
    <w:p>
      <w:r>
        <w:t>阳光出版社,2017.12 出版图书：https://www.jiaokey.com/tag/阳光出版社,2017.12.html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