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映山红花开红军来  丝弦五重奏曲</w:t>
      </w:r>
    </w:p>
    <w:p>
      <w:r>
        <w:rPr>
          <w:rFonts w:ascii="宋体" w:hAnsi="宋体" w:eastAsia="宋体"/>
          <w:sz w:val="24"/>
        </w:rPr>
        <w:t>胡登跳编曲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映山红花开红军来  丝弦五重奏曲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胡登跳编曲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本书出售、求购地址：https://www.jiaokey.com/book/detail/14365037.html</w:t>
      </w:r>
    </w:p>
    <w:p>
      <w:r>
        <w:t>更多相关图书推荐：https://www.jiaokey.com</w:t>
      </w:r>
    </w:p>
    <w:p>
      <w:r>
        <w:t>胡登跳编曲 其他作品：https://www.jiaokey.com/tag/胡登跳编曲.html</w:t>
      </w:r>
    </w:p>
    <w:p>
      <w:r>
        <w:t>关键词搜索：https://www.jiaokey.com/tag/映山红花开红军来  丝弦五重奏曲.html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