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互联网时代的“传媒+”  媒体融合发展模式探索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互联网时代的“传媒+”  媒体融合发展模式探索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本书出售、求购地址：https://www.jiaokey.com/book/detail/14364834.html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关键词搜索：https://www.jiaokey.com/tag/互联网时代的“传媒+”  媒体融合发展模式探索.html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