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贵阳环城高速公路建设与管理  综合卷</w:t>
      </w:r>
    </w:p>
    <w:p>
      <w:r>
        <w:rPr>
          <w:rFonts w:ascii="宋体" w:hAnsi="宋体" w:eastAsia="宋体"/>
          <w:sz w:val="24"/>
        </w:rPr>
        <w:t>马长青主编；马显红，向虹翔，莫惹等副主编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贵阳环城高速公路建设与管理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马长青主编；马显红，向虹翔，莫惹等副主编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贵阳环城高速公路建设指挥部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本书出售、求购地址：https://www.jiaokey.com/book/detail/14364572.html</w:t>
      </w:r>
    </w:p>
    <w:p>
      <w:r>
        <w:t>更多相关图书推荐：https://www.jiaokey.com</w:t>
      </w:r>
    </w:p>
    <w:p>
      <w:r>
        <w:t>马长青主编；马显红，向虹翔，莫惹等副主编 其他作品：https://www.jiaokey.com/tag/马长青主编；马显红，向虹翔，莫惹等副主编.html</w:t>
      </w:r>
    </w:p>
    <w:p>
      <w:r>
        <w:t>贵阳环城高速公路建设指挥部 出版图书：https://www.jiaokey.com/tag/贵阳环城高速公路建设指挥部.html</w:t>
      </w:r>
    </w:p>
    <w:p>
      <w:r>
        <w:t>关键词搜索：https://www.jiaokey.com/tag/贵阳环城高速公路建设与管理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