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古字画装裱修复技艺·王辛敬  李淑珍</w:t>
      </w:r>
    </w:p>
    <w:p>
      <w:r>
        <w:rPr>
          <w:rFonts w:ascii="宋体" w:hAnsi="宋体" w:eastAsia="宋体"/>
          <w:sz w:val="24"/>
        </w:rPr>
        <w:t>徐建辉主编；王辛敬，李淑珍口述；胡美玲，王延娜整理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古字画装裱修复技艺·王辛敬  李淑珍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徐建辉主编；王辛敬，李淑珍口述；胡美玲，王延娜整理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本书出售、求购地址：https://www.jiaokey.com/book/detail/14364188.html</w:t>
      </w:r>
    </w:p>
    <w:p>
      <w:r>
        <w:t>更多相关图书推荐：https://www.jiaokey.com</w:t>
      </w:r>
    </w:p>
    <w:p>
      <w:r>
        <w:t>徐建辉主编；王辛敬，李淑珍口述；胡美玲，王延娜整理 其他作品：https://www.jiaokey.com/tag/徐建辉主编；王辛敬，李淑珍口述；胡美玲，王延娜整理.html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关键词搜索：https://www.jiaokey.com/tag/古字画装裱修复技艺·王辛敬  李淑珍.html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