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“阿波罗”登月飞行</w:t>
      </w:r>
    </w:p>
    <w:p>
      <w:r>
        <w:rPr>
          <w:rFonts w:ascii="宋体" w:hAnsi="宋体" w:eastAsia="宋体"/>
          <w:sz w:val="24"/>
        </w:rPr>
        <w:t>上海814小组编辑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“阿波罗”登月飞行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上海814小组编辑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上海市第259号信箱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本书出售、求购地址：https://www.jiaokey.com/book/detail/14362862.html</w:t>
      </w:r>
    </w:p>
    <w:p>
      <w:r>
        <w:t>更多相关图书推荐：https://www.jiaokey.com</w:t>
      </w:r>
    </w:p>
    <w:p>
      <w:r>
        <w:t>上海814小组编辑 其他作品：https://www.jiaokey.com/tag/上海814小组编辑.html</w:t>
      </w:r>
    </w:p>
    <w:p>
      <w:r>
        <w:t>上海市第259号信箱 出版图书：https://www.jiaokey.com/tag/上海市第259号信箱.html</w:t>
      </w:r>
    </w:p>
    <w:p>
      <w:r>
        <w:t>关键词搜索：https://www.jiaokey.com/tag/“阿波罗”登月飞行.html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