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人生处世有哲理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人生处世有哲理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本书出售、求购地址：https://www.jiaokey.com/book/detail/14362221.html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关键词搜索：https://www.jiaokey.com/tag/人生处世有哲理.html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