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伟大的美国城市  芝加哥和持久的邻里效应</w:t>
      </w:r>
    </w:p>
    <w:p>
      <w:r>
        <w:rPr>
          <w:rFonts w:ascii="宋体" w:hAnsi="宋体" w:eastAsia="宋体"/>
          <w:sz w:val="24"/>
        </w:rPr>
        <w:t>（美）罗伯特·J·桑普森著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伟大的美国城市  芝加哥和持久的邻里效应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（美）罗伯特·J·桑普森著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本书出售、求购地址：https://www.jiaokey.com/book/detail/14361905.html</w:t>
      </w:r>
    </w:p>
    <w:p>
      <w:r>
        <w:t>更多相关图书推荐：https://www.jiaokey.com</w:t>
      </w:r>
    </w:p>
    <w:p>
      <w:r>
        <w:t>（美）罗伯特·J·桑普森著 其他作品：https://www.jiaokey.com/tag/（美）罗伯特·J·桑普森著.html</w:t>
      </w:r>
    </w:p>
    <w:p>
      <w:r>
        <w:t>关键词搜索：https://www.jiaokey.com/tag/伟大的美国城市  芝加哥和持久的邻里效应.html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