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教义学的犯罪论  40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教义学的犯罪论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本书出售、求购地址：https://www.jiaokey.com/book/detail/14360254.html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关键词搜索：https://www.jiaokey.com/tag/刑事法评论  教义学的犯罪论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