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人间花事  一个唯美主义者的植物散文</w:t>
      </w:r>
    </w:p>
    <w:p>
      <w:r>
        <w:rPr>
          <w:rFonts w:ascii="宋体" w:hAnsi="宋体" w:eastAsia="宋体"/>
          <w:sz w:val="24"/>
        </w:rPr>
        <w:t>谈瀛洲著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人间花事  一个唯美主义者的植物散文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谈瀛洲著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本书出售、求购地址：https://www.jiaokey.com/book/detail/14357855.html</w:t>
      </w:r>
    </w:p>
    <w:p>
      <w:r>
        <w:t>更多相关图书推荐：https://www.jiaokey.com</w:t>
      </w:r>
    </w:p>
    <w:p>
      <w:r>
        <w:t>谈瀛洲著 其他作品：https://www.jiaokey.com/tag/谈瀛洲著.html</w:t>
      </w:r>
    </w:p>
    <w:p>
      <w:r>
        <w:t>关键词搜索：https://www.jiaokey.com/tag/人间花事  一个唯美主义者的植物散文.html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