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书名：扎龙湿地保护区芦苇种群构件动态</w:t>
      </w:r>
    </w:p>
    <w:p>
      <w:r>
        <w:t>作者:焦德志，逄世良著</w:t>
      </w:r>
    </w:p>
    <w:p>
      <w:r>
        <w:t>出版社:中国质检出版社,2018.01</w:t>
      </w:r>
    </w:p>
    <w:p>
      <w:r>
        <w:t>出版日期：</w:t>
      </w:r>
    </w:p>
    <w:p>
      <w:r>
        <w:t>总页数：281</w:t>
      </w:r>
    </w:p>
    <w:p>
      <w:r>
        <w:t>更多请访问教客网:www.jiaokey.com</w:t>
      </w:r>
    </w:p>
    <w:p>
      <w:r>
        <w:t>扎龙湿地保护区芦苇种群构件动态评论地址：https://www.jiaokey.com/book/detail/14356985.html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