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计算机程序设计案例教程</w:t>
      </w:r>
    </w:p>
    <w:p>
      <w:r>
        <w:rPr>
          <w:rFonts w:ascii="宋体" w:hAnsi="宋体" w:eastAsia="宋体"/>
          <w:sz w:val="24"/>
        </w:rPr>
        <w:t>赵秀岩，于晓强主编；王美航，邵利，阎丕涛副主编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赵秀岩，于晓强主编；王美航，邵利，阎丕涛副主编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本书出售、求购地址：https://www.jiaokey.com/book/detail/14356599.html</w:t>
      </w:r>
    </w:p>
    <w:p>
      <w:r>
        <w:t>更多相关图书推荐：https://www.jiaokey.com</w:t>
      </w:r>
    </w:p>
    <w:p>
      <w:r>
        <w:t>赵秀岩，于晓强主编；王美航，邵利，阎丕涛副主编 其他作品：https://www.jiaokey.com/tag/赵秀岩，于晓强主编；王美航，邵利，阎丕涛副主编.html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