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心理学写作简明指南  基于APA格式规范  第3版</w:t>
      </w:r>
    </w:p>
    <w:p>
      <w:r>
        <w:rPr>
          <w:rFonts w:ascii="宋体" w:hAnsi="宋体" w:eastAsia="宋体"/>
          <w:sz w:val="24"/>
        </w:rPr>
        <w:t>（美）达纳·S·邓恩著；韩卓译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心理学写作简明指南  基于APA格式规范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（美）达纳·S·邓恩著；韩卓译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心理学-论文-写作-指南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本书出售、求购地址：https://www.jiaokey.com/book/detail/14356296.html</w:t>
      </w:r>
    </w:p>
    <w:p>
      <w:r>
        <w:t>更多相关图书推荐：https://www.jiaokey.com</w:t>
      </w:r>
    </w:p>
    <w:p>
      <w:r>
        <w:t>（美）达纳·S·邓恩著；韩卓译 其他作品：https://www.jiaokey.com/tag/（美）达纳·S·邓恩著；韩卓译.html</w:t>
      </w:r>
    </w:p>
    <w:p>
      <w:r>
        <w:t>关键词搜索：https://www.jiaokey.com/tag/心理学-论文-写作-指南.html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