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履带车辆悬挂系统结构与性能分析</w:t>
      </w:r>
    </w:p>
    <w:p>
      <w:r>
        <w:rPr>
          <w:rFonts w:ascii="宋体" w:hAnsi="宋体" w:eastAsia="宋体"/>
          <w:sz w:val="24"/>
        </w:rPr>
        <w:t>徐国英，姚新民，王涛，陈红迁，张炳喜编著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履带车辆悬挂系统结构与性能分析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徐国英，姚新民，王涛，陈红迁，张炳喜编著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本书出售、求购地址：https://www.jiaokey.com/book/detail/14355735.html</w:t>
      </w:r>
    </w:p>
    <w:p>
      <w:r>
        <w:t>更多相关图书推荐：https://www.jiaokey.com</w:t>
      </w:r>
    </w:p>
    <w:p>
      <w:r>
        <w:t>徐国英，姚新民，王涛，陈红迁，张炳喜编著 其他作品：https://www.jiaokey.com/tag/徐国英，姚新民，王涛，陈红迁，张炳喜编著.html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关键词搜索：https://www.jiaokey.com/tag/履带车辆悬挂系统结构与性能分析.html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