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北京法治发展论丛  2017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北京法治发展论丛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本书出售、求购地址：https://www.jiaokey.com/book/detail/14354438.html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关键词搜索：https://www.jiaokey.com/tag/北京法治发展论丛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