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马克思主义法学理论在当代中国的新发展</w:t>
      </w:r>
    </w:p>
    <w:p>
      <w:r>
        <w:rPr>
          <w:rFonts w:ascii="宋体" w:hAnsi="宋体" w:eastAsia="宋体"/>
          <w:sz w:val="24"/>
        </w:rPr>
        <w:t>蒋传光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马克思主义法学理论在当代中国的新发展</w:t>
            </w:r>
          </w:p>
        </w:tc>
      </w:tr>
      <w:tr>
        <w:tc>
          <w:tcPr>
            <w:tcW w:type="dxa" w:w="4320"/>
          </w:tcPr>
          <w:p>
            <w:r>
              <w:t>作者</w:t>
            </w:r>
          </w:p>
        </w:tc>
        <w:tc>
          <w:tcPr>
            <w:tcW w:type="dxa" w:w="4320"/>
          </w:tcPr>
          <w:p>
            <w:r>
              <w:t>蒋传光</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9787544770132</w:t>
            </w:r>
          </w:p>
        </w:tc>
      </w:tr>
      <w:tr>
        <w:tc>
          <w:tcPr>
            <w:tcW w:type="dxa" w:w="4320"/>
          </w:tcPr>
          <w:p>
            <w:r>
              <w:t>出版日期</w:t>
            </w:r>
          </w:p>
        </w:tc>
        <w:tc>
          <w:tcPr>
            <w:tcW w:type="dxa" w:w="4320"/>
          </w:tcPr>
          <w:p>
            <w:r>
              <w:t>2017-10-01</w:t>
            </w:r>
          </w:p>
        </w:tc>
      </w:tr>
      <w:tr>
        <w:tc>
          <w:tcPr>
            <w:tcW w:type="dxa" w:w="4320"/>
          </w:tcPr>
          <w:p>
            <w:r>
              <w:t>页数</w:t>
            </w:r>
          </w:p>
        </w:tc>
        <w:tc>
          <w:tcPr>
            <w:tcW w:type="dxa" w:w="4320"/>
          </w:tcPr>
          <w:p>
            <w:r>
              <w:t>537</w:t>
            </w:r>
          </w:p>
        </w:tc>
      </w:tr>
      <w:tr>
        <w:tc>
          <w:tcPr>
            <w:tcW w:type="dxa" w:w="4320"/>
          </w:tcPr>
          <w:p>
            <w:r>
              <w:t>价格</w:t>
            </w:r>
          </w:p>
        </w:tc>
        <w:tc>
          <w:tcPr>
            <w:tcW w:type="dxa" w:w="4320"/>
          </w:tcPr>
          <w:p>
            <w:r/>
          </w:p>
        </w:tc>
      </w:tr>
      <w:tr>
        <w:tc>
          <w:tcPr>
            <w:tcW w:type="dxa" w:w="4320"/>
          </w:tcPr>
          <w:p>
            <w:r>
              <w:t>关键词</w:t>
            </w:r>
          </w:p>
        </w:tc>
        <w:tc>
          <w:tcPr>
            <w:tcW w:type="dxa" w:w="4320"/>
          </w:tcPr>
          <w:p>
            <w:r>
              <w:t>马克思主义－法学－研究－中国</w:t>
            </w:r>
          </w:p>
        </w:tc>
      </w:tr>
      <w:tr>
        <w:tc>
          <w:tcPr>
            <w:tcW w:type="dxa" w:w="4320"/>
          </w:tcPr>
          <w:p>
            <w:r>
              <w:t>分类</w:t>
            </w:r>
          </w:p>
        </w:tc>
        <w:tc>
          <w:tcPr>
            <w:tcW w:type="dxa" w:w="4320"/>
          </w:tcPr>
          <w:p>
            <w:r>
              <w:t>理论</w:t>
            </w:r>
          </w:p>
        </w:tc>
      </w:tr>
    </w:tbl>
    <w:p/>
    <w:p>
      <w:pPr>
        <w:pStyle w:val="Heading1"/>
      </w:pPr>
      <w:r>
        <w:t>图书介绍</w:t>
      </w:r>
    </w:p>
    <w:p>
      <w:r>
        <w:t>本书考察了马克思主义法学理论中国化的理论成果-中国特色社会主义法学理论产生的过程、发展阶段和形成路径，从不同方面对中国特色社会主义法学理论体系的内容进行了概括和归纳。中共十一届三中全会以来，在探索建设中国特色社会主义法治国家的过程中，形成了较为系统的中国特色社会主义法学理论体系，为依法治国、建设社会主义法治国家提供了理论指导，也为丰富和发展马克思主义法学理论作出了贡献。本书有助于读者全面、系统地把握中国特色社会主义法学理论的框架体系和基本观点及其理论贡献。</w:t>
      </w:r>
    </w:p>
    <w:p/>
    <w:p>
      <w:r>
        <w:t>本书出售、求购地址：https://www.jiaokey.com/book/detail/14354253.html</w:t>
      </w:r>
    </w:p>
    <w:p>
      <w:r>
        <w:t>更多理论图书推荐：https://www.jiaokey.com</w:t>
      </w:r>
    </w:p>
    <w:p>
      <w:r>
        <w:t>蒋传光 其他作品：https://www.jiaokey.com/tag/蒋传光.html</w:t>
      </w:r>
    </w:p>
    <w:p>
      <w:r>
        <w:t>南京：译林出版社 出版图书：https://www.jiaokey.com/tag/南京：译林出版社.html</w:t>
      </w:r>
    </w:p>
    <w:p>
      <w:r>
        <w:t>关键词搜索：https://www.jiaokey.com/tag/马克思主义－法学－研究－中国.html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