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2010年第1辑  总第61辑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2010年第1辑  总第61辑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本书出售、求购地址：https://www.jiaokey.com/book/detail/14353938.html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2010年第1辑  总第61辑.html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