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美国战争文化</w:t>
      </w:r>
    </w:p>
    <w:p>
      <w:r>
        <w:rPr>
          <w:rFonts w:ascii="宋体" w:hAnsi="宋体" w:eastAsia="宋体"/>
          <w:sz w:val="24"/>
        </w:rPr>
        <w:t>（法）托马·拉比诺著；陈沁，安康，胡茂瑾译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（法）托马·拉比诺著；陈沁，安康，胡茂瑾译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本书出售、求购地址：https://www.jiaokey.com/book/detail/14353701.html</w:t>
      </w:r>
    </w:p>
    <w:p>
      <w:r>
        <w:t>更多相关图书推荐：https://www.jiaokey.com</w:t>
      </w:r>
    </w:p>
    <w:p>
      <w:r>
        <w:t>（法）托马·拉比诺著；陈沁，安康，胡茂瑾译 其他作品：https://www.jiaokey.com/tag/（法）托马·拉比诺著；陈沁，安康，胡茂瑾译.html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关键词搜索：https://www.jiaokey.com/tag/美国战争文化.html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