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非常的东西文化碰撞  近代中国人对  黄祸论  及人种学的回应</w:t>
      </w:r>
    </w:p>
    <w:p>
      <w:r>
        <w:rPr>
          <w:rFonts w:ascii="宋体" w:hAnsi="宋体" w:eastAsia="宋体"/>
          <w:sz w:val="24"/>
        </w:rPr>
        <w:t>罗福惠著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非常的东西文化碰撞  近代中国人对  黄祸论  及人种学的回应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本书出售、求购地址：https://www.jiaokey.com/book/detail/14353567.html</w:t>
      </w:r>
    </w:p>
    <w:p>
      <w:r>
        <w:t>更多相关图书推荐：https://www.jiaokey.com</w:t>
      </w:r>
    </w:p>
    <w:p>
      <w:r>
        <w:t>罗福惠著 其他作品：https://www.jiaokey.com/tag/罗福惠著.html</w:t>
      </w:r>
    </w:p>
    <w:p>
      <w:r>
        <w:t>关键词搜索：https://www.jiaokey.com/tag/非常的东西文化碰撞  近代中国人对  黄祸论  及人种学的回应.html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