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深部矿产资源高效开发与利用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深部矿产资源高效开发与利用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本书出售、求购地址：https://www.jiaokey.com/book/detail/14353550.html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关键词搜索：https://www.jiaokey.com/tag/深部矿产资源高效开发与利用.html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