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教育的关键议题  第7版</w:t>
      </w:r>
    </w:p>
    <w:p>
      <w:r>
        <w:rPr>
          <w:rFonts w:ascii="宋体" w:hAnsi="宋体" w:eastAsia="宋体"/>
          <w:sz w:val="24"/>
        </w:rPr>
        <w:t>（美）杰克·L.纳尔逊，斯图尔特·B.帕隆斯基，玛丽·罗丝·麦卡锡著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教育的关键议题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（美）杰克·L.纳尔逊，斯图尔特·B.帕隆斯基，玛丽·罗丝·麦卡锡著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本书出售、求购地址：https://www.jiaokey.com/book/detail/14353396.html</w:t>
      </w:r>
    </w:p>
    <w:p>
      <w:r>
        <w:t>更多相关图书推荐：https://www.jiaokey.com</w:t>
      </w:r>
    </w:p>
    <w:p>
      <w:r>
        <w:t>（美）杰克·L.纳尔逊，斯图尔特·B.帕隆斯基，玛丽·罗丝·麦卡锡著 其他作品：https://www.jiaokey.com/tag/（美）杰克·L.纳尔逊，斯图尔特·B.帕隆斯基，玛丽·罗丝·麦卡锡著.html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关键词搜索：https://www.jiaokey.com/tag/教育的关键议题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