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函可和尚集</w:t>
      </w:r>
    </w:p>
    <w:p>
      <w:r>
        <w:rPr>
          <w:rFonts w:ascii="宋体" w:hAnsi="宋体" w:eastAsia="宋体"/>
          <w:sz w:val="24"/>
        </w:rPr>
        <w:t>（明）函可和尚撰；张红，仇江，沈正邦点校整理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函可和尚集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（明）函可和尚撰；张红，仇江，沈正邦点校整理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本书出售、求购地址：https://www.jiaokey.com/book/detail/14352979.html</w:t>
      </w:r>
    </w:p>
    <w:p>
      <w:r>
        <w:t>更多相关图书推荐：https://www.jiaokey.com</w:t>
      </w:r>
    </w:p>
    <w:p>
      <w:r>
        <w:t>（明）函可和尚撰；张红，仇江，沈正邦点校整理 其他作品：https://www.jiaokey.com/tag/（明）函可和尚撰；张红，仇江，沈正邦点校整理.html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关键词搜索：https://www.jiaokey.com/tag/函可和尚集.html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