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民商事审判指导  2004年第2辑  总第6辑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民商事审判指导  2004年第2辑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本书出售、求购地址：https://www.jiaokey.com/book/detail/14350677.html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关键词搜索：https://www.jiaokey.com/tag/民商事审判指导  2004年第2辑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