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最高人民法院二审民事案件解析  第1集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最高人民法院二审民事案件解析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本书出售、求购地址：https://www.jiaokey.com/book/detail/14350668.html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关键词搜索：https://www.jiaokey.com/tag/最高人民法院二审民事案件解析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