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立案工作指导  2014年  第4辑（总第43辑）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立案工作指导  2014年  第4辑（总第43辑）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本书出售、求购地址：https://www.jiaokey.com/book/detail/14350608.html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立案工作指导  2014年  第4辑（总第43辑）.html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